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71" w:rsidRPr="00B50E2B" w:rsidRDefault="00252971" w:rsidP="00202D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0E2B">
        <w:rPr>
          <w:rFonts w:ascii="Times New Roman" w:hAnsi="Times New Roman" w:cs="Times New Roman"/>
          <w:b/>
          <w:sz w:val="28"/>
          <w:szCs w:val="28"/>
        </w:rPr>
        <w:t xml:space="preserve">Советы родителям </w:t>
      </w:r>
      <w:proofErr w:type="spellStart"/>
      <w:r w:rsidRPr="00B50E2B">
        <w:rPr>
          <w:rFonts w:ascii="Times New Roman" w:hAnsi="Times New Roman" w:cs="Times New Roman"/>
          <w:b/>
          <w:sz w:val="28"/>
          <w:szCs w:val="28"/>
        </w:rPr>
        <w:t>леворуких</w:t>
      </w:r>
      <w:proofErr w:type="spellEnd"/>
      <w:r w:rsidRPr="00B50E2B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bookmarkEnd w:id="0"/>
    <w:p w:rsidR="00252971" w:rsidRPr="00202D3B" w:rsidRDefault="00252971" w:rsidP="00202D3B">
      <w:pPr>
        <w:rPr>
          <w:rFonts w:ascii="Times New Roman" w:hAnsi="Times New Roman" w:cs="Times New Roman"/>
          <w:sz w:val="28"/>
          <w:szCs w:val="28"/>
        </w:rPr>
      </w:pPr>
    </w:p>
    <w:p w:rsidR="00252971" w:rsidRPr="00202D3B" w:rsidRDefault="00252971" w:rsidP="00202D3B">
      <w:pPr>
        <w:rPr>
          <w:rFonts w:ascii="Times New Roman" w:hAnsi="Times New Roman" w:cs="Times New Roman"/>
          <w:sz w:val="28"/>
          <w:szCs w:val="28"/>
        </w:rPr>
      </w:pPr>
      <w:r w:rsidRPr="00202D3B">
        <w:rPr>
          <w:rFonts w:ascii="Times New Roman" w:hAnsi="Times New Roman" w:cs="Times New Roman"/>
          <w:sz w:val="28"/>
          <w:szCs w:val="28"/>
        </w:rPr>
        <w:t xml:space="preserve">Леворукость не </w:t>
      </w:r>
      <w:proofErr w:type="gramStart"/>
      <w:r w:rsidRPr="00202D3B">
        <w:rPr>
          <w:rFonts w:ascii="Times New Roman" w:hAnsi="Times New Roman" w:cs="Times New Roman"/>
          <w:sz w:val="28"/>
          <w:szCs w:val="28"/>
        </w:rPr>
        <w:t>определяется как патология и для беспо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койства нет</w:t>
      </w:r>
      <w:proofErr w:type="gramEnd"/>
      <w:r w:rsidRPr="00202D3B">
        <w:rPr>
          <w:rFonts w:ascii="Times New Roman" w:hAnsi="Times New Roman" w:cs="Times New Roman"/>
          <w:sz w:val="28"/>
          <w:szCs w:val="28"/>
        </w:rPr>
        <w:t xml:space="preserve"> причин.</w:t>
      </w:r>
      <w:r w:rsidRPr="00202D3B">
        <w:rPr>
          <w:rFonts w:ascii="Times New Roman" w:hAnsi="Times New Roman" w:cs="Times New Roman"/>
          <w:sz w:val="28"/>
          <w:szCs w:val="28"/>
        </w:rPr>
        <w:br/>
        <w:t>Преимущественное владение рукой зависит не от «хоте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ния» ребенка или его упрямства, не от его желания или не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желания, а от особой организации деятельности мозга, опре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деляющей не только «ведущую» руку, но и некоторые осо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бенности организации высших психических функций.</w:t>
      </w:r>
    </w:p>
    <w:p w:rsidR="00252971" w:rsidRPr="00202D3B" w:rsidRDefault="00252971" w:rsidP="00202D3B">
      <w:pPr>
        <w:rPr>
          <w:rFonts w:ascii="Times New Roman" w:hAnsi="Times New Roman" w:cs="Times New Roman"/>
          <w:sz w:val="28"/>
          <w:szCs w:val="28"/>
        </w:rPr>
      </w:pPr>
      <w:r w:rsidRPr="00202D3B">
        <w:rPr>
          <w:rFonts w:ascii="Times New Roman" w:hAnsi="Times New Roman" w:cs="Times New Roman"/>
          <w:sz w:val="28"/>
          <w:szCs w:val="28"/>
        </w:rPr>
        <w:t>Владение ребенком той или иной рукой в качестве веду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щей следует рассматривать как проявление индивидуальнос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ти в пределах нормы.</w:t>
      </w:r>
      <w:r w:rsidRPr="00202D3B">
        <w:rPr>
          <w:rFonts w:ascii="Times New Roman" w:hAnsi="Times New Roman" w:cs="Times New Roman"/>
          <w:sz w:val="28"/>
          <w:szCs w:val="28"/>
        </w:rPr>
        <w:br/>
        <w:t>Истоками леворукости могут быть наследственные факто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ры, процессы, происходящие в период развития плода (</w:t>
      </w:r>
      <w:proofErr w:type="spellStart"/>
      <w:r w:rsidRPr="00202D3B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Pr="00202D3B">
        <w:rPr>
          <w:rFonts w:ascii="Times New Roman" w:hAnsi="Times New Roman" w:cs="Times New Roman"/>
          <w:sz w:val="28"/>
          <w:szCs w:val="28"/>
        </w:rPr>
        <w:t xml:space="preserve"> период).</w:t>
      </w:r>
    </w:p>
    <w:p w:rsidR="00252971" w:rsidRPr="00202D3B" w:rsidRDefault="00252971" w:rsidP="00202D3B">
      <w:pPr>
        <w:rPr>
          <w:rFonts w:ascii="Times New Roman" w:hAnsi="Times New Roman" w:cs="Times New Roman"/>
          <w:sz w:val="28"/>
          <w:szCs w:val="28"/>
        </w:rPr>
      </w:pPr>
      <w:r w:rsidRPr="00202D3B">
        <w:rPr>
          <w:rFonts w:ascii="Times New Roman" w:hAnsi="Times New Roman" w:cs="Times New Roman"/>
          <w:sz w:val="28"/>
          <w:szCs w:val="28"/>
        </w:rPr>
        <w:t xml:space="preserve">Переучивать </w:t>
      </w:r>
      <w:proofErr w:type="spellStart"/>
      <w:r w:rsidRPr="00202D3B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202D3B">
        <w:rPr>
          <w:rFonts w:ascii="Times New Roman" w:hAnsi="Times New Roman" w:cs="Times New Roman"/>
          <w:sz w:val="28"/>
          <w:szCs w:val="28"/>
        </w:rPr>
        <w:t xml:space="preserve"> детей не следует, так как прину</w:t>
      </w:r>
      <w:r w:rsidRPr="00202D3B">
        <w:rPr>
          <w:rFonts w:ascii="Times New Roman" w:hAnsi="Times New Roman" w:cs="Times New Roman"/>
          <w:sz w:val="28"/>
          <w:szCs w:val="28"/>
        </w:rPr>
        <w:softHyphen/>
        <w:t xml:space="preserve">дительное изменение </w:t>
      </w:r>
      <w:proofErr w:type="spellStart"/>
      <w:r w:rsidRPr="00202D3B">
        <w:rPr>
          <w:rFonts w:ascii="Times New Roman" w:hAnsi="Times New Roman" w:cs="Times New Roman"/>
          <w:sz w:val="28"/>
          <w:szCs w:val="28"/>
        </w:rPr>
        <w:t>доминантности</w:t>
      </w:r>
      <w:proofErr w:type="spellEnd"/>
      <w:r w:rsidRPr="00202D3B">
        <w:rPr>
          <w:rFonts w:ascii="Times New Roman" w:hAnsi="Times New Roman" w:cs="Times New Roman"/>
          <w:sz w:val="28"/>
          <w:szCs w:val="28"/>
        </w:rPr>
        <w:t xml:space="preserve"> ведет к нежелательным последствиям. </w:t>
      </w:r>
      <w:proofErr w:type="gramStart"/>
      <w:r w:rsidRPr="00202D3B">
        <w:rPr>
          <w:rFonts w:ascii="Times New Roman" w:hAnsi="Times New Roman" w:cs="Times New Roman"/>
          <w:sz w:val="28"/>
          <w:szCs w:val="28"/>
        </w:rPr>
        <w:t>Переучивание ребенка (изменение его специ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фических качеств) влияет на психическое состояние, эмоцио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нальное благополучие и здоровье в целом (возникают вспыль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чивость, капризы, раздражительность, беспокойный сон, го</w:t>
      </w:r>
      <w:r w:rsidRPr="00202D3B">
        <w:rPr>
          <w:rFonts w:ascii="Times New Roman" w:hAnsi="Times New Roman" w:cs="Times New Roman"/>
          <w:sz w:val="28"/>
          <w:szCs w:val="28"/>
        </w:rPr>
        <w:softHyphen/>
        <w:t xml:space="preserve">ловные боли, вялость; невротические реакции: нервные тики, </w:t>
      </w:r>
      <w:proofErr w:type="spellStart"/>
      <w:r w:rsidRPr="00202D3B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202D3B">
        <w:rPr>
          <w:rFonts w:ascii="Times New Roman" w:hAnsi="Times New Roman" w:cs="Times New Roman"/>
          <w:sz w:val="28"/>
          <w:szCs w:val="28"/>
        </w:rPr>
        <w:t>, заикание).</w:t>
      </w:r>
      <w:proofErr w:type="gramEnd"/>
      <w:r w:rsidRPr="00202D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2D3B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202D3B">
        <w:rPr>
          <w:rFonts w:ascii="Times New Roman" w:hAnsi="Times New Roman" w:cs="Times New Roman"/>
          <w:sz w:val="28"/>
          <w:szCs w:val="28"/>
        </w:rPr>
        <w:t xml:space="preserve"> детей при переучивании про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является почти весь комплекс нарушений почерка и трудно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стей формирования навыка письма.</w:t>
      </w:r>
      <w:r w:rsidRPr="00202D3B">
        <w:rPr>
          <w:rFonts w:ascii="Times New Roman" w:hAnsi="Times New Roman" w:cs="Times New Roman"/>
          <w:sz w:val="28"/>
          <w:szCs w:val="28"/>
        </w:rPr>
        <w:br/>
        <w:t>Развивать мелкую моторику левой руки следует так же, как и правой, но с акцентом на левую руку, так как писать в школе ребенок будет именно ею.</w:t>
      </w:r>
    </w:p>
    <w:p w:rsidR="00252971" w:rsidRPr="00202D3B" w:rsidRDefault="00252971" w:rsidP="00202D3B">
      <w:pPr>
        <w:rPr>
          <w:rFonts w:ascii="Times New Roman" w:hAnsi="Times New Roman" w:cs="Times New Roman"/>
          <w:sz w:val="28"/>
          <w:szCs w:val="28"/>
        </w:rPr>
      </w:pPr>
      <w:r w:rsidRPr="00202D3B">
        <w:rPr>
          <w:rFonts w:ascii="Times New Roman" w:hAnsi="Times New Roman" w:cs="Times New Roman"/>
          <w:sz w:val="28"/>
          <w:szCs w:val="28"/>
        </w:rPr>
        <w:t>Пальчиковые упражнения при подготовке к школе следу</w:t>
      </w:r>
      <w:r w:rsidRPr="00202D3B">
        <w:rPr>
          <w:rFonts w:ascii="Times New Roman" w:hAnsi="Times New Roman" w:cs="Times New Roman"/>
          <w:sz w:val="28"/>
          <w:szCs w:val="28"/>
        </w:rPr>
        <w:softHyphen/>
        <w:t xml:space="preserve">ет выполнять с акцентом на левую руку, но не забывать </w:t>
      </w:r>
      <w:proofErr w:type="gramStart"/>
      <w:r w:rsidRPr="00202D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02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D3B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202D3B">
        <w:rPr>
          <w:rFonts w:ascii="Times New Roman" w:hAnsi="Times New Roman" w:cs="Times New Roman"/>
          <w:sz w:val="28"/>
          <w:szCs w:val="28"/>
        </w:rPr>
        <w:t>, так как она является «помощницей» в бытовой дея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252971" w:rsidRPr="00202D3B" w:rsidRDefault="00252971" w:rsidP="00202D3B">
      <w:pPr>
        <w:rPr>
          <w:rFonts w:ascii="Times New Roman" w:hAnsi="Times New Roman" w:cs="Times New Roman"/>
          <w:sz w:val="28"/>
          <w:szCs w:val="28"/>
        </w:rPr>
      </w:pPr>
      <w:r w:rsidRPr="00202D3B">
        <w:rPr>
          <w:rFonts w:ascii="Times New Roman" w:hAnsi="Times New Roman" w:cs="Times New Roman"/>
          <w:sz w:val="28"/>
          <w:szCs w:val="28"/>
        </w:rPr>
        <w:t>В процессе развития у ребенка может самостоятельно про</w:t>
      </w:r>
      <w:r w:rsidRPr="00202D3B">
        <w:rPr>
          <w:rFonts w:ascii="Times New Roman" w:hAnsi="Times New Roman" w:cs="Times New Roman"/>
          <w:sz w:val="28"/>
          <w:szCs w:val="28"/>
        </w:rPr>
        <w:softHyphen/>
        <w:t xml:space="preserve">изойти смена доминирующего полушария, после чего у праворукого ребенка может развиться так называемое «скрытое </w:t>
      </w:r>
      <w:proofErr w:type="spellStart"/>
      <w:r w:rsidRPr="00202D3B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202D3B">
        <w:rPr>
          <w:rFonts w:ascii="Times New Roman" w:hAnsi="Times New Roman" w:cs="Times New Roman"/>
          <w:sz w:val="28"/>
          <w:szCs w:val="28"/>
        </w:rPr>
        <w:t>» (критический период — 11 —12 лет).</w:t>
      </w:r>
      <w:r w:rsidRPr="00202D3B">
        <w:rPr>
          <w:rFonts w:ascii="Times New Roman" w:hAnsi="Times New Roman" w:cs="Times New Roman"/>
          <w:sz w:val="28"/>
          <w:szCs w:val="28"/>
        </w:rPr>
        <w:br/>
        <w:t>Смену доминирующего полушария у ребенка следует при</w:t>
      </w:r>
      <w:r w:rsidRPr="00202D3B">
        <w:rPr>
          <w:rFonts w:ascii="Times New Roman" w:hAnsi="Times New Roman" w:cs="Times New Roman"/>
          <w:sz w:val="28"/>
          <w:szCs w:val="28"/>
        </w:rPr>
        <w:softHyphen/>
        <w:t>нять как естественное проявление развития.</w:t>
      </w:r>
    </w:p>
    <w:p w:rsidR="0076410D" w:rsidRPr="00202D3B" w:rsidRDefault="00B50E2B" w:rsidP="00202D3B">
      <w:pPr>
        <w:rPr>
          <w:rFonts w:ascii="Times New Roman" w:hAnsi="Times New Roman" w:cs="Times New Roman"/>
          <w:sz w:val="28"/>
          <w:szCs w:val="28"/>
        </w:rPr>
      </w:pPr>
    </w:p>
    <w:sectPr w:rsidR="0076410D" w:rsidRPr="0020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71"/>
    <w:rsid w:val="00097AAE"/>
    <w:rsid w:val="00202D3B"/>
    <w:rsid w:val="00252971"/>
    <w:rsid w:val="005E4E1C"/>
    <w:rsid w:val="00B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252971"/>
  </w:style>
  <w:style w:type="character" w:customStyle="1" w:styleId="apple-converted-space">
    <w:name w:val="apple-converted-space"/>
    <w:basedOn w:val="a0"/>
    <w:rsid w:val="00252971"/>
  </w:style>
  <w:style w:type="paragraph" w:styleId="a3">
    <w:name w:val="Normal (Web)"/>
    <w:basedOn w:val="a"/>
    <w:uiPriority w:val="99"/>
    <w:semiHidden/>
    <w:unhideWhenUsed/>
    <w:rsid w:val="0025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252971"/>
  </w:style>
  <w:style w:type="character" w:customStyle="1" w:styleId="apple-converted-space">
    <w:name w:val="apple-converted-space"/>
    <w:basedOn w:val="a0"/>
    <w:rsid w:val="00252971"/>
  </w:style>
  <w:style w:type="paragraph" w:styleId="a3">
    <w:name w:val="Normal (Web)"/>
    <w:basedOn w:val="a"/>
    <w:uiPriority w:val="99"/>
    <w:semiHidden/>
    <w:unhideWhenUsed/>
    <w:rsid w:val="0025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229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  <w:div w:id="344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2017-01-21T13:24:00Z</dcterms:created>
  <dcterms:modified xsi:type="dcterms:W3CDTF">2017-02-12T09:48:00Z</dcterms:modified>
</cp:coreProperties>
</file>